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BFF17" w14:textId="01070359" w:rsidR="00BF517C" w:rsidRPr="002E737E" w:rsidRDefault="00221B64" w:rsidP="002E737E">
      <w:pPr>
        <w:pStyle w:val="SectionVHeader"/>
        <w:spacing w:before="0" w:after="0"/>
        <w:jc w:val="both"/>
        <w:rPr>
          <w:rFonts w:ascii="Book Antiqua" w:hAnsi="Book Antiqua" w:cs="Arial"/>
          <w:sz w:val="22"/>
          <w:szCs w:val="22"/>
        </w:rPr>
      </w:pPr>
      <w:bookmarkStart w:id="0" w:name="_Hlk101108269"/>
      <w:r w:rsidRPr="00503589">
        <w:rPr>
          <w:rFonts w:ascii="Book Antiqua" w:hAnsi="Book Antiqua" w:cs="Arial"/>
          <w:bCs/>
          <w:sz w:val="21"/>
          <w:szCs w:val="21"/>
        </w:rPr>
        <w:t xml:space="preserve">Tower Package TW01 for Indian Portion of New Butwal-Gorakhpur 400kV D/C (Quad Moose) line including supply of composite insulator, </w:t>
      </w:r>
      <w:proofErr w:type="spellStart"/>
      <w:r w:rsidRPr="00503589">
        <w:rPr>
          <w:rFonts w:ascii="Book Antiqua" w:hAnsi="Book Antiqua" w:cs="Arial"/>
          <w:bCs/>
          <w:sz w:val="21"/>
          <w:szCs w:val="21"/>
        </w:rPr>
        <w:t>earthwire</w:t>
      </w:r>
      <w:proofErr w:type="spellEnd"/>
      <w:r w:rsidRPr="00503589">
        <w:rPr>
          <w:rFonts w:ascii="Book Antiqua" w:hAnsi="Book Antiqua" w:cs="Arial"/>
          <w:bCs/>
          <w:sz w:val="21"/>
          <w:szCs w:val="21"/>
        </w:rPr>
        <w:t>, OPGW, hardware &amp; associated accessories, pile foundation and tower testing. (approx. 94 km) for Cross border Interconnection under Consultancy Services to Joint venture of POWERGRID &amp; Nepal Electricity Authority</w:t>
      </w:r>
      <w:r w:rsidR="002E737E" w:rsidRPr="002E737E">
        <w:rPr>
          <w:rFonts w:ascii="Book Antiqua" w:hAnsi="Book Antiqua" w:cs="Arial"/>
          <w:sz w:val="22"/>
          <w:szCs w:val="22"/>
        </w:rPr>
        <w:t>.</w:t>
      </w:r>
    </w:p>
    <w:bookmarkEnd w:id="0"/>
    <w:p w14:paraId="47460094" w14:textId="77777777" w:rsidR="00EC7235" w:rsidRPr="002E737E" w:rsidRDefault="00EC7235" w:rsidP="002E737E">
      <w:pPr>
        <w:spacing w:after="0" w:line="240" w:lineRule="auto"/>
        <w:jc w:val="center"/>
        <w:rPr>
          <w:rFonts w:ascii="Book Antiqua" w:hAnsi="Book Antiqua" w:cs="Arial"/>
          <w:b/>
          <w:bCs/>
          <w:szCs w:val="22"/>
        </w:rPr>
      </w:pPr>
    </w:p>
    <w:p w14:paraId="639104D5" w14:textId="77777777" w:rsidR="00177A9C" w:rsidRPr="002E737E" w:rsidRDefault="00E44587" w:rsidP="002E737E">
      <w:pPr>
        <w:spacing w:after="0" w:line="240" w:lineRule="auto"/>
        <w:jc w:val="center"/>
        <w:rPr>
          <w:rFonts w:ascii="Book Antiqua" w:hAnsi="Book Antiqua" w:cs="Arial"/>
          <w:b/>
          <w:bCs/>
          <w:szCs w:val="22"/>
          <w:lang w:val="en-IN"/>
        </w:rPr>
      </w:pPr>
      <w:r w:rsidRPr="002E737E">
        <w:rPr>
          <w:rFonts w:ascii="Book Antiqua" w:hAnsi="Book Antiqua" w:cs="Arial"/>
          <w:b/>
          <w:bCs/>
          <w:szCs w:val="22"/>
          <w:lang w:val="en-IN"/>
        </w:rPr>
        <w:t xml:space="preserve"> </w:t>
      </w:r>
      <w:r w:rsidR="00177A9C" w:rsidRPr="002E737E">
        <w:rPr>
          <w:rFonts w:ascii="Book Antiqua" w:hAnsi="Book Antiqua" w:cs="Arial"/>
          <w:b/>
          <w:bCs/>
          <w:szCs w:val="22"/>
          <w:lang w:val="en-IN"/>
        </w:rPr>
        <w:t>(Compliance to the process related to the e-RA Terms &amp; Conditions and the Business Rules governing the e-RA)</w:t>
      </w:r>
    </w:p>
    <w:p w14:paraId="4D733BC4" w14:textId="77777777" w:rsidR="00177A9C" w:rsidRPr="002E737E" w:rsidRDefault="00177A9C" w:rsidP="002E737E">
      <w:pPr>
        <w:spacing w:after="0" w:line="240" w:lineRule="auto"/>
        <w:jc w:val="center"/>
        <w:rPr>
          <w:rFonts w:ascii="Book Antiqua" w:hAnsi="Book Antiqua"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2E737E" w14:paraId="03F3AD30" w14:textId="77777777" w:rsidTr="00A73172">
        <w:tc>
          <w:tcPr>
            <w:tcW w:w="4698" w:type="dxa"/>
          </w:tcPr>
          <w:p w14:paraId="58C8A69E"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Bidder’s Name and Address (Lead Partner</w:t>
            </w:r>
            <w:proofErr w:type="gramStart"/>
            <w:r w:rsidRPr="002E737E">
              <w:rPr>
                <w:rFonts w:ascii="Book Antiqua" w:hAnsi="Book Antiqua" w:cs="Arial"/>
                <w:szCs w:val="22"/>
                <w:lang w:val="en-IN"/>
              </w:rPr>
              <w:t>) :</w:t>
            </w:r>
            <w:proofErr w:type="gramEnd"/>
            <w:r w:rsidRPr="002E737E">
              <w:rPr>
                <w:rFonts w:ascii="Book Antiqua" w:hAnsi="Book Antiqua" w:cs="Arial"/>
                <w:szCs w:val="22"/>
                <w:lang w:val="en-IN"/>
              </w:rPr>
              <w:tab/>
            </w:r>
            <w:r w:rsidR="00BE7655" w:rsidRPr="002E737E">
              <w:rPr>
                <w:rFonts w:ascii="Book Antiqua" w:hAnsi="Book Antiqua" w:cs="Arial"/>
                <w:szCs w:val="22"/>
                <w:lang w:val="en-IN"/>
              </w:rPr>
              <w:tab/>
            </w:r>
          </w:p>
          <w:p w14:paraId="24ACE221"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Name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176BC09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 xml:space="preserve">Address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p>
        </w:tc>
        <w:tc>
          <w:tcPr>
            <w:tcW w:w="4950" w:type="dxa"/>
          </w:tcPr>
          <w:p w14:paraId="1BC827F7"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To:</w:t>
            </w:r>
            <w:r w:rsidRPr="002E737E">
              <w:rPr>
                <w:rFonts w:ascii="Book Antiqua" w:hAnsi="Book Antiqua" w:cs="Arial"/>
                <w:szCs w:val="22"/>
                <w:lang w:val="en-IN"/>
              </w:rPr>
              <w:tab/>
            </w:r>
            <w:r w:rsidRPr="002E737E">
              <w:rPr>
                <w:rFonts w:ascii="Book Antiqua" w:hAnsi="Book Antiqua" w:cs="Arial"/>
                <w:szCs w:val="22"/>
                <w:lang w:val="en-IN"/>
              </w:rPr>
              <w:tab/>
            </w:r>
          </w:p>
          <w:p w14:paraId="68B1F0AA"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Contract Services</w:t>
            </w:r>
            <w:r w:rsidRPr="002E737E">
              <w:rPr>
                <w:rFonts w:ascii="Book Antiqua" w:hAnsi="Book Antiqua" w:cs="Arial"/>
                <w:szCs w:val="22"/>
                <w:lang w:val="en-IN"/>
              </w:rPr>
              <w:tab/>
            </w:r>
            <w:r w:rsidRPr="002E737E">
              <w:rPr>
                <w:rFonts w:ascii="Book Antiqua" w:hAnsi="Book Antiqua" w:cs="Arial"/>
                <w:szCs w:val="22"/>
                <w:lang w:val="en-IN"/>
              </w:rPr>
              <w:tab/>
            </w:r>
          </w:p>
          <w:p w14:paraId="0D6AA3F8"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Power Grid Corporation of India Ltd.,</w:t>
            </w:r>
            <w:r w:rsidRPr="002E737E">
              <w:rPr>
                <w:rFonts w:ascii="Book Antiqua" w:hAnsi="Book Antiqua" w:cs="Arial"/>
                <w:szCs w:val="22"/>
                <w:lang w:val="en-IN"/>
              </w:rPr>
              <w:tab/>
            </w:r>
            <w:r w:rsidRPr="002E737E">
              <w:rPr>
                <w:rFonts w:ascii="Book Antiqua" w:hAnsi="Book Antiqua" w:cs="Arial"/>
                <w:szCs w:val="22"/>
                <w:lang w:val="en-IN"/>
              </w:rPr>
              <w:tab/>
            </w:r>
          </w:p>
          <w:p w14:paraId="4F211E62"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"Saudamini", Plot No. 2, Sector 29</w:t>
            </w:r>
            <w:r w:rsidRPr="002E737E">
              <w:rPr>
                <w:rFonts w:ascii="Book Antiqua" w:hAnsi="Book Antiqua" w:cs="Arial"/>
                <w:szCs w:val="22"/>
                <w:lang w:val="en-IN"/>
              </w:rPr>
              <w:tab/>
            </w:r>
            <w:r w:rsidRPr="002E737E">
              <w:rPr>
                <w:rFonts w:ascii="Book Antiqua" w:hAnsi="Book Antiqua" w:cs="Arial"/>
                <w:szCs w:val="22"/>
                <w:lang w:val="en-IN"/>
              </w:rPr>
              <w:tab/>
            </w:r>
          </w:p>
          <w:p w14:paraId="449785C5" w14:textId="77777777" w:rsidR="00177A9C" w:rsidRPr="002E737E" w:rsidRDefault="00177A9C" w:rsidP="002E737E">
            <w:pPr>
              <w:rPr>
                <w:rFonts w:ascii="Book Antiqua" w:hAnsi="Book Antiqua" w:cs="Arial"/>
                <w:szCs w:val="22"/>
                <w:lang w:val="en-IN"/>
              </w:rPr>
            </w:pPr>
            <w:r w:rsidRPr="002E737E">
              <w:rPr>
                <w:rFonts w:ascii="Book Antiqua" w:hAnsi="Book Antiqua" w:cs="Arial"/>
                <w:szCs w:val="22"/>
                <w:lang w:val="en-IN"/>
              </w:rPr>
              <w:t>Gurgaon (Haryana) - 122001</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tc>
      </w:tr>
    </w:tbl>
    <w:p w14:paraId="3647BD04"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Dear Sir,</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792B0D3A" w14:textId="12F9D11F" w:rsidR="008B3CE1" w:rsidRPr="002E737E" w:rsidRDefault="00177A9C" w:rsidP="002E737E">
      <w:pPr>
        <w:pStyle w:val="SectionVHeader"/>
        <w:spacing w:before="0" w:after="0"/>
        <w:jc w:val="both"/>
        <w:rPr>
          <w:rFonts w:ascii="Book Antiqua" w:hAnsi="Book Antiqua" w:cs="Arial"/>
          <w:b w:val="0"/>
          <w:bCs/>
          <w:sz w:val="22"/>
          <w:szCs w:val="22"/>
        </w:rPr>
      </w:pPr>
      <w:r w:rsidRPr="002E737E">
        <w:rPr>
          <w:rFonts w:ascii="Book Antiqua" w:hAnsi="Book Antiqua" w:cs="Arial"/>
          <w:b w:val="0"/>
          <w:bCs/>
          <w:sz w:val="22"/>
          <w:szCs w:val="22"/>
          <w:lang w:val="en-IN"/>
        </w:rPr>
        <w:t xml:space="preserve">This has reference to the Terms &amp; Conditions for the e-Reverse Auction mentioned in the Business Rules for </w:t>
      </w:r>
      <w:r w:rsidR="00B0063D" w:rsidRPr="002E737E">
        <w:rPr>
          <w:rFonts w:ascii="Book Antiqua" w:hAnsi="Book Antiqua" w:cs="Arial"/>
          <w:b w:val="0"/>
          <w:bCs/>
          <w:sz w:val="22"/>
          <w:szCs w:val="22"/>
          <w:lang w:val="en-IN"/>
        </w:rPr>
        <w:t>“</w:t>
      </w:r>
      <w:r w:rsidR="00221B64" w:rsidRPr="0063548C">
        <w:rPr>
          <w:rFonts w:ascii="Book Antiqua" w:hAnsi="Book Antiqua"/>
          <w:color w:val="000000"/>
          <w:sz w:val="22"/>
          <w:szCs w:val="22"/>
        </w:rPr>
        <w:t xml:space="preserve">Tower Package TW01 for Indian Portion of New Butwal-Gorakhpur 400kV D/C (Quad Moose) line including supply of composite insulator, </w:t>
      </w:r>
      <w:proofErr w:type="spellStart"/>
      <w:r w:rsidR="00221B64" w:rsidRPr="0063548C">
        <w:rPr>
          <w:rFonts w:ascii="Book Antiqua" w:hAnsi="Book Antiqua"/>
          <w:color w:val="000000"/>
          <w:sz w:val="22"/>
          <w:szCs w:val="22"/>
        </w:rPr>
        <w:t>earthwire</w:t>
      </w:r>
      <w:proofErr w:type="spellEnd"/>
      <w:r w:rsidR="00221B64" w:rsidRPr="0063548C">
        <w:rPr>
          <w:rFonts w:ascii="Book Antiqua" w:hAnsi="Book Antiqua"/>
          <w:color w:val="000000"/>
          <w:sz w:val="22"/>
          <w:szCs w:val="22"/>
        </w:rPr>
        <w:t>, OPGW, hardware &amp; associated accessories, pile foundation and tower testing. (approx. 94 km) for Cross border Interconnection under Consultancy Services to Joint venture of POWERGRID &amp; Nepal Electricity Authority</w:t>
      </w:r>
      <w:r w:rsidR="00221B64">
        <w:rPr>
          <w:rFonts w:ascii="Book Antiqua" w:hAnsi="Book Antiqua"/>
          <w:color w:val="000000"/>
          <w:sz w:val="22"/>
          <w:szCs w:val="22"/>
        </w:rPr>
        <w:t>;</w:t>
      </w:r>
      <w:r w:rsidR="00221B64" w:rsidRPr="00F50FE5">
        <w:rPr>
          <w:rFonts w:ascii="Book Antiqua" w:hAnsi="Book Antiqua" w:cs="Arial"/>
          <w:i/>
          <w:iCs/>
          <w:color w:val="0000FF"/>
          <w:sz w:val="21"/>
          <w:szCs w:val="21"/>
        </w:rPr>
        <w:t xml:space="preserve"> </w:t>
      </w:r>
      <w:r w:rsidR="00221B64" w:rsidRPr="00F50FE5">
        <w:rPr>
          <w:rFonts w:ascii="Book Antiqua" w:hAnsi="Book Antiqua" w:cs="Arial"/>
          <w:sz w:val="21"/>
          <w:szCs w:val="21"/>
        </w:rPr>
        <w:t xml:space="preserve">Specification No.: </w:t>
      </w:r>
      <w:r w:rsidR="00221B64" w:rsidRPr="007E6918">
        <w:rPr>
          <w:rFonts w:ascii="Book Antiqua" w:hAnsi="Book Antiqua" w:cs="Arial"/>
          <w:sz w:val="22"/>
          <w:szCs w:val="22"/>
        </w:rPr>
        <w:t>5002002333/CONSULTANCY GIVEN/DOM/A04-CC CS -5</w:t>
      </w:r>
      <w:r w:rsidR="00BF517C" w:rsidRPr="002E737E">
        <w:rPr>
          <w:rFonts w:ascii="Book Antiqua" w:hAnsi="Book Antiqua" w:cs="Arial"/>
          <w:b w:val="0"/>
          <w:bCs/>
          <w:sz w:val="22"/>
          <w:szCs w:val="22"/>
        </w:rPr>
        <w:t>”</w:t>
      </w:r>
      <w:r w:rsidR="008B3CE1" w:rsidRPr="002E737E">
        <w:rPr>
          <w:rFonts w:ascii="Book Antiqua" w:hAnsi="Book Antiqua" w:cs="Arial"/>
          <w:b w:val="0"/>
          <w:bCs/>
          <w:color w:val="000000"/>
          <w:sz w:val="22"/>
          <w:szCs w:val="22"/>
          <w:shd w:val="clear" w:color="auto" w:fill="FFFFFF"/>
        </w:rPr>
        <w:t xml:space="preserve"> </w:t>
      </w:r>
      <w:bookmarkStart w:id="1" w:name="_GoBack"/>
      <w:bookmarkEnd w:id="1"/>
    </w:p>
    <w:p w14:paraId="03A774EB" w14:textId="77777777" w:rsidR="00177A9C" w:rsidRPr="002E737E" w:rsidRDefault="00177A9C" w:rsidP="002E737E">
      <w:pPr>
        <w:spacing w:line="240" w:lineRule="auto"/>
        <w:jc w:val="both"/>
        <w:rPr>
          <w:rFonts w:ascii="Book Antiqua" w:hAnsi="Book Antiqua" w:cs="Arial"/>
          <w:szCs w:val="22"/>
          <w:lang w:val="en-IN"/>
        </w:rPr>
      </w:pP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cr/>
        <w:t>We confirm that: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4A3CFED0"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1)</w:t>
      </w:r>
      <w:r w:rsidRPr="002E737E">
        <w:rPr>
          <w:rFonts w:ascii="Book Antiqua" w:hAnsi="Book Antiqua" w:cs="Arial"/>
          <w:szCs w:val="22"/>
          <w:lang w:val="en-IN"/>
        </w:rPr>
        <w:tab/>
        <w:t xml:space="preserve">The undersigned is authorized representative of the </w:t>
      </w:r>
      <w:r w:rsidR="007E0B9F" w:rsidRPr="002E737E">
        <w:rPr>
          <w:rFonts w:ascii="Book Antiqua" w:hAnsi="Book Antiqua" w:cs="Arial"/>
          <w:b/>
          <w:bCs/>
          <w:szCs w:val="22"/>
          <w:lang w:val="en-IN"/>
        </w:rPr>
        <w:t>Bidder</w:t>
      </w:r>
      <w:r w:rsidRPr="002E737E">
        <w:rPr>
          <w:rFonts w:ascii="Book Antiqua" w:hAnsi="Book Antiqua" w:cs="Arial"/>
          <w:szCs w:val="22"/>
          <w:lang w:val="en-IN"/>
        </w:rPr>
        <w:t>.</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p w14:paraId="2108482F" w14:textId="0CAE0C5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2)</w:t>
      </w:r>
      <w:r w:rsidRPr="002E737E">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2E737E">
        <w:rPr>
          <w:rFonts w:ascii="Book Antiqua" w:hAnsi="Book Antiqua" w:cs="Arial"/>
          <w:szCs w:val="22"/>
          <w:lang w:val="en-IN"/>
        </w:rPr>
        <w:tab/>
      </w:r>
      <w:r w:rsidRPr="002E737E">
        <w:rPr>
          <w:rFonts w:ascii="Book Antiqua" w:hAnsi="Book Antiqua" w:cs="Arial"/>
          <w:szCs w:val="22"/>
          <w:lang w:val="en-IN"/>
        </w:rPr>
        <w:tab/>
      </w:r>
    </w:p>
    <w:p w14:paraId="55C5E5A6" w14:textId="77777777"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3)</w:t>
      </w:r>
      <w:r w:rsidRPr="002E737E">
        <w:rPr>
          <w:rFonts w:ascii="Book Antiqua" w:hAnsi="Book Antiqua" w:cs="Arial"/>
          <w:szCs w:val="22"/>
          <w:lang w:val="en-IN"/>
        </w:rPr>
        <w:tab/>
        <w:t xml:space="preserve">We understand that </w:t>
      </w:r>
      <w:r w:rsidR="007E0B9F" w:rsidRPr="002E737E">
        <w:rPr>
          <w:rFonts w:ascii="Book Antiqua" w:hAnsi="Book Antiqua" w:cs="Arial"/>
          <w:b/>
          <w:bCs/>
          <w:szCs w:val="22"/>
          <w:lang w:val="en-IN"/>
        </w:rPr>
        <w:t>ASP</w:t>
      </w:r>
      <w:r w:rsidRPr="002E737E">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E737E">
        <w:rPr>
          <w:rFonts w:ascii="Book Antiqua" w:hAnsi="Book Antiqua" w:cs="Arial"/>
          <w:b/>
          <w:bCs/>
          <w:szCs w:val="22"/>
          <w:lang w:val="en-IN"/>
        </w:rPr>
        <w:t>ASP</w:t>
      </w:r>
      <w:r w:rsidR="007E0B9F" w:rsidRPr="002E737E">
        <w:rPr>
          <w:rFonts w:ascii="Book Antiqua" w:hAnsi="Book Antiqua" w:cs="Arial"/>
          <w:szCs w:val="22"/>
          <w:lang w:val="en-IN"/>
        </w:rPr>
        <w:t xml:space="preserve"> </w:t>
      </w:r>
      <w:r w:rsidRPr="002E737E">
        <w:rPr>
          <w:rFonts w:ascii="Book Antiqua" w:hAnsi="Book Antiqua" w:cs="Arial"/>
          <w:szCs w:val="22"/>
          <w:lang w:val="en-IN"/>
        </w:rPr>
        <w:t xml:space="preserve">at any suitable time. All such additional trainings </w:t>
      </w:r>
      <w:r w:rsidR="00D12E62" w:rsidRPr="002E737E">
        <w:rPr>
          <w:rFonts w:ascii="Book Antiqua" w:hAnsi="Book Antiqua" w:cs="Arial"/>
          <w:szCs w:val="22"/>
          <w:lang w:val="en-IN"/>
        </w:rPr>
        <w:t>shall also be free of cost.</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24080273" w14:textId="4553AA0C" w:rsidR="00177A9C" w:rsidRPr="002E737E" w:rsidRDefault="00177A9C" w:rsidP="002E737E">
      <w:pPr>
        <w:spacing w:line="240" w:lineRule="auto"/>
        <w:ind w:left="720" w:hanging="720"/>
        <w:jc w:val="both"/>
        <w:rPr>
          <w:rFonts w:ascii="Book Antiqua" w:hAnsi="Book Antiqua" w:cs="Arial"/>
          <w:szCs w:val="22"/>
          <w:lang w:val="en-IN"/>
        </w:rPr>
      </w:pPr>
      <w:r w:rsidRPr="002E737E">
        <w:rPr>
          <w:rFonts w:ascii="Book Antiqua" w:hAnsi="Book Antiqua" w:cs="Arial"/>
          <w:szCs w:val="22"/>
          <w:lang w:val="en-IN"/>
        </w:rPr>
        <w:t>4)</w:t>
      </w:r>
      <w:r w:rsidRPr="002E737E">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2E737E">
        <w:rPr>
          <w:rFonts w:ascii="Book Antiqua" w:hAnsi="Book Antiqua" w:cs="Arial"/>
          <w:szCs w:val="22"/>
          <w:lang w:val="en-IN"/>
        </w:rPr>
        <w:t xml:space="preserve">ndividual head of the template </w:t>
      </w:r>
      <w:r w:rsidR="007E0B9F" w:rsidRPr="002E737E">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E737E">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2E737E">
        <w:rPr>
          <w:rFonts w:ascii="Book Antiqua" w:hAnsi="Book Antiqua" w:cs="Arial"/>
          <w:szCs w:val="22"/>
          <w:lang w:val="en-IN"/>
        </w:rPr>
        <w:t>ted in our original bid.</w:t>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p>
    <w:p w14:paraId="6252B3E4"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We hereby confirm that we will </w:t>
      </w:r>
      <w:proofErr w:type="spellStart"/>
      <w:r w:rsidRPr="002E737E">
        <w:rPr>
          <w:rFonts w:ascii="Book Antiqua" w:hAnsi="Book Antiqua" w:cs="Arial"/>
          <w:szCs w:val="22"/>
          <w:lang w:val="en-IN"/>
        </w:rPr>
        <w:t>honor</w:t>
      </w:r>
      <w:proofErr w:type="spellEnd"/>
      <w:r w:rsidRPr="002E737E">
        <w:rPr>
          <w:rFonts w:ascii="Book Antiqua" w:hAnsi="Book Antiqua" w:cs="Arial"/>
          <w:szCs w:val="22"/>
          <w:lang w:val="en-IN"/>
        </w:rPr>
        <w:t xml:space="preserve"> the Bids placed by us du</w:t>
      </w:r>
      <w:r w:rsidR="00D12E62" w:rsidRPr="002E737E">
        <w:rPr>
          <w:rFonts w:ascii="Book Antiqua" w:hAnsi="Book Antiqua" w:cs="Arial"/>
          <w:szCs w:val="22"/>
          <w:lang w:val="en-IN"/>
        </w:rPr>
        <w:t>ring the auction process.</w:t>
      </w:r>
      <w:r w:rsidR="00D12E62" w:rsidRPr="002E737E">
        <w:rPr>
          <w:rFonts w:ascii="Book Antiqua" w:hAnsi="Book Antiqua" w:cs="Arial"/>
          <w:szCs w:val="22"/>
          <w:lang w:val="en-IN"/>
        </w:rPr>
        <w:tab/>
      </w:r>
    </w:p>
    <w:p w14:paraId="19CC21EC" w14:textId="77777777" w:rsidR="00D12E62"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lastRenderedPageBreak/>
        <w:t xml:space="preserve">Date    </w:t>
      </w:r>
      <w:proofErr w:type="gramStart"/>
      <w:r w:rsidRPr="002E737E">
        <w:rPr>
          <w:rFonts w:ascii="Book Antiqua" w:hAnsi="Book Antiqua" w:cs="Arial"/>
          <w:szCs w:val="22"/>
          <w:lang w:val="en-IN"/>
        </w:rPr>
        <w:t xml:space="preserve">  :</w:t>
      </w:r>
      <w:proofErr w:type="gramEnd"/>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t>Printed Name:</w:t>
      </w:r>
    </w:p>
    <w:p w14:paraId="473E2A62" w14:textId="77777777" w:rsidR="00177A9C" w:rsidRPr="002E737E" w:rsidRDefault="00177A9C" w:rsidP="002E737E">
      <w:pPr>
        <w:spacing w:line="240" w:lineRule="auto"/>
        <w:rPr>
          <w:rFonts w:ascii="Book Antiqua" w:hAnsi="Book Antiqua" w:cs="Arial"/>
          <w:szCs w:val="22"/>
          <w:lang w:val="en-IN"/>
        </w:rPr>
      </w:pPr>
      <w:r w:rsidRPr="002E737E">
        <w:rPr>
          <w:rFonts w:ascii="Book Antiqua" w:hAnsi="Book Antiqua" w:cs="Arial"/>
          <w:szCs w:val="22"/>
          <w:lang w:val="en-IN"/>
        </w:rPr>
        <w:t xml:space="preserve">Place  </w:t>
      </w:r>
      <w:r w:rsidR="00D12E62" w:rsidRPr="002E737E">
        <w:rPr>
          <w:rFonts w:ascii="Book Antiqua" w:hAnsi="Book Antiqua" w:cs="Arial"/>
          <w:szCs w:val="22"/>
          <w:lang w:val="en-IN"/>
        </w:rPr>
        <w:t xml:space="preserve">  </w:t>
      </w:r>
      <w:proofErr w:type="gramStart"/>
      <w:r w:rsidR="00D12E62" w:rsidRPr="002E737E">
        <w:rPr>
          <w:rFonts w:ascii="Book Antiqua" w:hAnsi="Book Antiqua" w:cs="Arial"/>
          <w:szCs w:val="22"/>
          <w:lang w:val="en-IN"/>
        </w:rPr>
        <w:t xml:space="preserve">  :</w:t>
      </w:r>
      <w:proofErr w:type="gramEnd"/>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r>
      <w:r w:rsidR="00D12E62" w:rsidRPr="002E737E">
        <w:rPr>
          <w:rFonts w:ascii="Book Antiqua" w:hAnsi="Book Antiqua" w:cs="Arial"/>
          <w:szCs w:val="22"/>
          <w:lang w:val="en-IN"/>
        </w:rPr>
        <w:tab/>
        <w:t>Designation:</w:t>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r w:rsidRPr="002E737E">
        <w:rPr>
          <w:rFonts w:ascii="Book Antiqua" w:hAnsi="Book Antiqua" w:cs="Arial"/>
          <w:szCs w:val="22"/>
          <w:lang w:val="en-IN"/>
        </w:rPr>
        <w:tab/>
      </w:r>
    </w:p>
    <w:sectPr w:rsidR="00177A9C" w:rsidRPr="002E737E" w:rsidSect="00A73172">
      <w:headerReference w:type="default" r:id="rId6"/>
      <w:footerReference w:type="default" r:id="rId7"/>
      <w:pgSz w:w="11906" w:h="16838"/>
      <w:pgMar w:top="1440" w:right="1016" w:bottom="18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1467" w14:textId="77777777" w:rsidR="001A2373" w:rsidRDefault="001A2373" w:rsidP="00177A9C">
      <w:pPr>
        <w:spacing w:after="0" w:line="240" w:lineRule="auto"/>
      </w:pPr>
      <w:r>
        <w:separator/>
      </w:r>
    </w:p>
  </w:endnote>
  <w:endnote w:type="continuationSeparator" w:id="0">
    <w:p w14:paraId="083C1E6A" w14:textId="77777777" w:rsidR="001A2373" w:rsidRDefault="001A2373"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09CA5" w14:textId="2B27DF80" w:rsidR="002E737E" w:rsidRPr="00783FD0" w:rsidRDefault="002E737E" w:rsidP="002E737E">
    <w:pPr>
      <w:pStyle w:val="Footer"/>
      <w:rPr>
        <w:rFonts w:ascii="Book Antiqua" w:hAnsi="Book Antiqua"/>
        <w:szCs w:val="22"/>
      </w:rPr>
    </w:pPr>
    <w:r w:rsidRPr="00783FD0">
      <w:rPr>
        <w:rFonts w:ascii="Book Antiqua" w:hAnsi="Book Antiqua"/>
        <w:szCs w:val="22"/>
      </w:rPr>
      <w:tab/>
    </w:r>
    <w:r w:rsidRPr="00783FD0">
      <w:rPr>
        <w:rFonts w:ascii="Book Antiqua" w:hAnsi="Book Antiqua"/>
        <w:szCs w:val="22"/>
      </w:rPr>
      <w:tab/>
      <w:t xml:space="preserve">Page </w:t>
    </w:r>
    <w:r w:rsidRPr="00783FD0">
      <w:rPr>
        <w:rFonts w:ascii="Book Antiqua" w:hAnsi="Book Antiqua"/>
        <w:szCs w:val="22"/>
      </w:rPr>
      <w:fldChar w:fldCharType="begin"/>
    </w:r>
    <w:r w:rsidRPr="00783FD0">
      <w:rPr>
        <w:rFonts w:ascii="Book Antiqua" w:hAnsi="Book Antiqua"/>
        <w:szCs w:val="22"/>
      </w:rPr>
      <w:instrText xml:space="preserve"> PAGE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r w:rsidRPr="00783FD0">
      <w:rPr>
        <w:rFonts w:ascii="Book Antiqua" w:hAnsi="Book Antiqua"/>
        <w:szCs w:val="22"/>
      </w:rPr>
      <w:t xml:space="preserve"> of </w:t>
    </w:r>
    <w:r w:rsidRPr="00783FD0">
      <w:rPr>
        <w:rFonts w:ascii="Book Antiqua" w:hAnsi="Book Antiqua"/>
        <w:szCs w:val="22"/>
      </w:rPr>
      <w:fldChar w:fldCharType="begin"/>
    </w:r>
    <w:r w:rsidRPr="00783FD0">
      <w:rPr>
        <w:rFonts w:ascii="Book Antiqua" w:hAnsi="Book Antiqua"/>
        <w:szCs w:val="22"/>
      </w:rPr>
      <w:instrText xml:space="preserve"> NUMPAGES  </w:instrText>
    </w:r>
    <w:r w:rsidRPr="00783FD0">
      <w:rPr>
        <w:rFonts w:ascii="Book Antiqua" w:hAnsi="Book Antiqua"/>
        <w:szCs w:val="22"/>
      </w:rPr>
      <w:fldChar w:fldCharType="separate"/>
    </w:r>
    <w:r w:rsidRPr="00783FD0">
      <w:rPr>
        <w:rFonts w:ascii="Book Antiqua" w:hAnsi="Book Antiqua"/>
        <w:szCs w:val="22"/>
      </w:rPr>
      <w:t>1</w:t>
    </w:r>
    <w:r w:rsidRPr="00783FD0">
      <w:rPr>
        <w:rFonts w:ascii="Book Antiqua" w:hAnsi="Book Antiqua"/>
        <w:szCs w:val="22"/>
      </w:rPr>
      <w:fldChar w:fldCharType="end"/>
    </w:r>
  </w:p>
  <w:p w14:paraId="61637842" w14:textId="04A236EE" w:rsidR="00CE3AC2" w:rsidRPr="002E737E" w:rsidRDefault="00CE3AC2" w:rsidP="002E73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7268F1" w14:textId="77777777" w:rsidR="001A2373" w:rsidRDefault="001A2373" w:rsidP="00177A9C">
      <w:pPr>
        <w:spacing w:after="0" w:line="240" w:lineRule="auto"/>
      </w:pPr>
      <w:r>
        <w:separator/>
      </w:r>
    </w:p>
  </w:footnote>
  <w:footnote w:type="continuationSeparator" w:id="0">
    <w:p w14:paraId="698246AB" w14:textId="77777777" w:rsidR="001A2373" w:rsidRDefault="001A2373"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4834" w14:textId="794E6999" w:rsidR="00177A9C" w:rsidRPr="002E737E" w:rsidRDefault="002E737E" w:rsidP="002E737E">
    <w:pPr>
      <w:tabs>
        <w:tab w:val="right" w:pos="9180"/>
      </w:tabs>
      <w:rPr>
        <w:sz w:val="20"/>
        <w:szCs w:val="18"/>
      </w:rPr>
    </w:pPr>
    <w:r w:rsidRPr="002E737E">
      <w:rPr>
        <w:rFonts w:ascii="Book Antiqua" w:hAnsi="Book Antiqua" w:cs="Arial"/>
        <w:b/>
        <w:bCs/>
        <w:sz w:val="20"/>
        <w:lang w:val="en-GB"/>
      </w:rPr>
      <w:t>Specification No.:</w:t>
    </w:r>
    <w:r w:rsidRPr="002E737E">
      <w:rPr>
        <w:rFonts w:ascii="Book Antiqua" w:hAnsi="Book Antiqua" w:cs="Arial"/>
        <w:b/>
        <w:bCs/>
        <w:sz w:val="20"/>
      </w:rPr>
      <w:t xml:space="preserve"> </w:t>
    </w:r>
    <w:r w:rsidR="00221B64" w:rsidRPr="00503589">
      <w:rPr>
        <w:rFonts w:ascii="Book Antiqua" w:hAnsi="Book Antiqua" w:cs="Arial"/>
        <w:b/>
        <w:bCs/>
        <w:sz w:val="20"/>
      </w:rPr>
      <w:t>5002002333/CONSULTANCY GIVEN/DOM/A04-CC CS -5</w:t>
    </w:r>
    <w:r w:rsidRPr="002E737E">
      <w:rPr>
        <w:rFonts w:ascii="Book Antiqua" w:hAnsi="Book Antiqua" w:cs="Arial"/>
        <w:b/>
        <w:bCs/>
        <w:sz w:val="20"/>
        <w:lang w:val="en-GB"/>
      </w:rPr>
      <w:tab/>
      <w:t xml:space="preserve">           </w:t>
    </w:r>
    <w:r w:rsidRPr="002E737E">
      <w:rPr>
        <w:rFonts w:ascii="Book Antiqua" w:hAnsi="Book Antiqua" w:cs="Arial"/>
        <w:b/>
        <w:sz w:val="20"/>
      </w:rPr>
      <w:t>Attachment-25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04592"/>
    <w:rsid w:val="00177A9C"/>
    <w:rsid w:val="0019287B"/>
    <w:rsid w:val="00195DAC"/>
    <w:rsid w:val="001A2373"/>
    <w:rsid w:val="001F5D9A"/>
    <w:rsid w:val="00221B64"/>
    <w:rsid w:val="002A3A4C"/>
    <w:rsid w:val="002E2627"/>
    <w:rsid w:val="002E3CE6"/>
    <w:rsid w:val="002E737E"/>
    <w:rsid w:val="00362E4D"/>
    <w:rsid w:val="0038455B"/>
    <w:rsid w:val="003A4DF5"/>
    <w:rsid w:val="003C278F"/>
    <w:rsid w:val="00493D6F"/>
    <w:rsid w:val="00501B73"/>
    <w:rsid w:val="005C760A"/>
    <w:rsid w:val="006628FA"/>
    <w:rsid w:val="006643A3"/>
    <w:rsid w:val="00673879"/>
    <w:rsid w:val="0067751F"/>
    <w:rsid w:val="00697DFA"/>
    <w:rsid w:val="006B3C7E"/>
    <w:rsid w:val="006D37C5"/>
    <w:rsid w:val="00727618"/>
    <w:rsid w:val="00770B3E"/>
    <w:rsid w:val="0077765B"/>
    <w:rsid w:val="00783FD0"/>
    <w:rsid w:val="007959FD"/>
    <w:rsid w:val="007E0B9F"/>
    <w:rsid w:val="00807796"/>
    <w:rsid w:val="008340AE"/>
    <w:rsid w:val="008B3CE1"/>
    <w:rsid w:val="008F4E13"/>
    <w:rsid w:val="00907270"/>
    <w:rsid w:val="009E4563"/>
    <w:rsid w:val="009E65CB"/>
    <w:rsid w:val="00A73172"/>
    <w:rsid w:val="00AD62C2"/>
    <w:rsid w:val="00B0063D"/>
    <w:rsid w:val="00BE7655"/>
    <w:rsid w:val="00BF517C"/>
    <w:rsid w:val="00C07F13"/>
    <w:rsid w:val="00C2314E"/>
    <w:rsid w:val="00C7296D"/>
    <w:rsid w:val="00C9003F"/>
    <w:rsid w:val="00CC54E9"/>
    <w:rsid w:val="00CE3AC2"/>
    <w:rsid w:val="00D12E62"/>
    <w:rsid w:val="00D3370F"/>
    <w:rsid w:val="00D5382D"/>
    <w:rsid w:val="00E3348D"/>
    <w:rsid w:val="00E36423"/>
    <w:rsid w:val="00E43C54"/>
    <w:rsid w:val="00E44587"/>
    <w:rsid w:val="00EC7235"/>
    <w:rsid w:val="00F71350"/>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482</Words>
  <Characters>2749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 {Ram Lal}</cp:lastModifiedBy>
  <cp:revision>27</cp:revision>
  <cp:lastPrinted>2019-03-06T05:38:00Z</cp:lastPrinted>
  <dcterms:created xsi:type="dcterms:W3CDTF">2020-01-22T10:01:00Z</dcterms:created>
  <dcterms:modified xsi:type="dcterms:W3CDTF">2022-06-30T09:20:00Z</dcterms:modified>
  <cp:contentStatus/>
</cp:coreProperties>
</file>